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jc w:val="center"/>
      </w:pPr>
      <w:r>
        <w:rPr>
          <w:rStyle w:val="4"/>
          <w:rFonts w:ascii="华文中宋" w:hAnsi="华文中宋" w:eastAsia="华文中宋" w:cs="华文中宋"/>
          <w:b/>
          <w:sz w:val="36"/>
          <w:szCs w:val="36"/>
          <w:bdr w:val="none" w:color="auto" w:sz="0" w:space="0"/>
        </w:rPr>
        <w:t>衡阳师范学院南岳学院学工人员请假申请表</w:t>
      </w:r>
    </w:p>
    <w:tbl>
      <w:tblPr>
        <w:tblW w:w="9371" w:type="dxa"/>
        <w:tblCellSpacing w:w="15" w:type="dxa"/>
        <w:tblInd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86"/>
        <w:gridCol w:w="1121"/>
        <w:gridCol w:w="560"/>
        <w:gridCol w:w="1386"/>
        <w:gridCol w:w="1179"/>
        <w:gridCol w:w="428"/>
        <w:gridCol w:w="311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  <w:tblCellSpacing w:w="15" w:type="dxa"/>
        </w:trPr>
        <w:tc>
          <w:tcPr>
            <w:tcW w:w="15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姓　名</w:t>
            </w:r>
          </w:p>
        </w:tc>
        <w:tc>
          <w:tcPr>
            <w:tcW w:w="1651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>
                <w:rFonts w:hint="eastAsia" w:ascii="sans-serif" w:hAnsi="sans-serif" w:eastAsia="sans-serif" w:cs="sans-serif"/>
                <w:sz w:val="24"/>
                <w:szCs w:val="24"/>
              </w:rPr>
            </w:pPr>
          </w:p>
        </w:tc>
        <w:tc>
          <w:tcPr>
            <w:tcW w:w="2963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所在部门</w:t>
            </w:r>
          </w:p>
        </w:tc>
        <w:tc>
          <w:tcPr>
            <w:tcW w:w="306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>
                <w:rFonts w:hint="default" w:ascii="sans-serif" w:hAnsi="sans-serif" w:eastAsia="sans-serif" w:cs="sans-serif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  <w:tblCellSpacing w:w="15" w:type="dxa"/>
        </w:trPr>
        <w:tc>
          <w:tcPr>
            <w:tcW w:w="154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请假事由</w:t>
            </w:r>
          </w:p>
        </w:tc>
        <w:tc>
          <w:tcPr>
            <w:tcW w:w="7740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□事假 □病假 □产假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  <w:bdr w:val="none" w:color="auto" w:sz="0" w:space="0"/>
              </w:rPr>
              <w:t>/</w:t>
            </w: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 xml:space="preserve">陪产假 □丧假 □其他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25" w:hRule="atLeast"/>
          <w:tblCellSpacing w:w="15" w:type="dxa"/>
        </w:trPr>
        <w:tc>
          <w:tcPr>
            <w:tcW w:w="4608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事由简述：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申请者签名：　　 日期：</w:t>
            </w:r>
          </w:p>
        </w:tc>
        <w:tc>
          <w:tcPr>
            <w:tcW w:w="4673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31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请假时间：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　自　　年　　月　　日　　时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　至　　年　　月　　日　　时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315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　　　　总共　　天　　小时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tblCellSpacing w:w="15" w:type="dxa"/>
        </w:trPr>
        <w:tc>
          <w:tcPr>
            <w:tcW w:w="2662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二级办主管审批</w:t>
            </w:r>
          </w:p>
        </w:tc>
        <w:tc>
          <w:tcPr>
            <w:tcW w:w="309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学工办审批</w:t>
            </w:r>
          </w:p>
        </w:tc>
        <w:tc>
          <w:tcPr>
            <w:tcW w:w="3494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pacing w:val="-15"/>
                <w:sz w:val="24"/>
                <w:szCs w:val="24"/>
                <w:bdr w:val="none" w:color="auto" w:sz="0" w:space="0"/>
              </w:rPr>
              <w:t>院主要领导审批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50" w:hRule="atLeast"/>
          <w:tblCellSpacing w:w="15" w:type="dxa"/>
        </w:trPr>
        <w:tc>
          <w:tcPr>
            <w:tcW w:w="2662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>
                <w:rFonts w:hint="default" w:ascii="sans-serif" w:hAnsi="sans-serif" w:eastAsia="sans-serif" w:cs="sans-serif"/>
                <w:sz w:val="24"/>
                <w:szCs w:val="24"/>
              </w:rPr>
            </w:pPr>
          </w:p>
        </w:tc>
        <w:tc>
          <w:tcPr>
            <w:tcW w:w="309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>
                <w:rFonts w:hint="default" w:ascii="sans-serif" w:hAnsi="sans-serif" w:eastAsia="sans-serif" w:cs="sans-serif"/>
                <w:sz w:val="24"/>
                <w:szCs w:val="24"/>
              </w:rPr>
            </w:pPr>
          </w:p>
        </w:tc>
        <w:tc>
          <w:tcPr>
            <w:tcW w:w="3494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>
                <w:rFonts w:hint="default" w:ascii="sans-serif" w:hAnsi="sans-serif" w:eastAsia="sans-serif" w:cs="sans-serif"/>
                <w:sz w:val="24"/>
                <w:szCs w:val="24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</w:pPr>
      <w:r>
        <w:rPr>
          <w:rFonts w:hint="eastAsia" w:ascii="宋体" w:hAnsi="宋体" w:eastAsia="宋体" w:cs="宋体"/>
          <w:sz w:val="28"/>
          <w:szCs w:val="28"/>
          <w:bdr w:val="none" w:color="auto" w:sz="0" w:space="0"/>
        </w:rPr>
        <w:t>说明：</w:t>
      </w:r>
    </w:p>
    <w:p>
      <w:pPr>
        <w:pStyle w:val="2"/>
        <w:keepNext w:val="0"/>
        <w:keepLines w:val="0"/>
        <w:widowControl/>
        <w:suppressLineNumbers w:val="0"/>
        <w:spacing w:line="288" w:lineRule="auto"/>
        <w:ind w:left="0" w:firstLine="705"/>
      </w:pPr>
      <w:r>
        <w:rPr>
          <w:rFonts w:hint="eastAsia" w:ascii="宋体" w:hAnsi="宋体" w:eastAsia="宋体" w:cs="宋体"/>
          <w:sz w:val="28"/>
          <w:szCs w:val="28"/>
          <w:bdr w:val="none" w:color="auto" w:sz="0" w:space="0"/>
        </w:rPr>
        <w:t>1、请假人按原因在□内打“√”，简述请假原因。</w:t>
      </w:r>
    </w:p>
    <w:p>
      <w:pPr>
        <w:pStyle w:val="2"/>
        <w:keepNext w:val="0"/>
        <w:keepLines w:val="0"/>
        <w:widowControl/>
        <w:suppressLineNumbers w:val="0"/>
        <w:spacing w:line="288" w:lineRule="auto"/>
        <w:ind w:left="0" w:firstLine="705"/>
      </w:pPr>
      <w:r>
        <w:rPr>
          <w:rFonts w:hint="eastAsia" w:ascii="宋体" w:hAnsi="宋体" w:eastAsia="宋体" w:cs="宋体"/>
          <w:sz w:val="28"/>
          <w:szCs w:val="28"/>
          <w:bdr w:val="none" w:color="auto" w:sz="0" w:space="0"/>
        </w:rPr>
        <w:t xml:space="preserve">2、严格执行请假审批手续，一天以内由主管审批并报学工办备案；一天以上、三天以内（含）由学工办主任审批并告知分管院领导；三天以上、五天以内（含）由院党总支副书记审批，并告知院党总支书记；五天以上由院党总支书记审批，并告知院长。 </w:t>
      </w:r>
    </w:p>
    <w:p>
      <w:pPr>
        <w:pStyle w:val="2"/>
        <w:keepNext w:val="0"/>
        <w:keepLines w:val="0"/>
        <w:widowControl/>
        <w:suppressLineNumbers w:val="0"/>
        <w:spacing w:line="288" w:lineRule="auto"/>
        <w:ind w:left="0" w:firstLine="705"/>
      </w:pPr>
      <w:r>
        <w:rPr>
          <w:rFonts w:hint="eastAsia" w:ascii="宋体" w:hAnsi="宋体" w:eastAsia="宋体" w:cs="宋体"/>
          <w:sz w:val="28"/>
          <w:szCs w:val="28"/>
          <w:bdr w:val="none" w:color="auto" w:sz="0" w:space="0"/>
        </w:rPr>
        <w:t>3、本申请表原件交学工办保存，二级管理办留存复印件；每月底工作考核时，学工办将请假情况汇总报院办。</w:t>
      </w:r>
    </w:p>
    <w:p>
      <w:pPr>
        <w:jc w:val="left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0B3AD0"/>
    <w:rsid w:val="0B107CCE"/>
    <w:rsid w:val="56F82794"/>
    <w:rsid w:val="5BBD2FC8"/>
    <w:rsid w:val="630B3AD0"/>
    <w:rsid w:val="7A5D54B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75" w:beforeAutospacing="0" w:after="75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2017-05-27T10:34:00Z</dcterms:created>
  <dc:creator>Administrator</dc:creator>
  <cp:lastModifiedBy>Administrator</cp:lastModifiedBy>
  <dcterms:modified xsi:type="dcterms:W3CDTF">2017-05-27T11:03:21Z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